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57B" w:rsidRPr="00B23267" w:rsidRDefault="00C7657B" w:rsidP="00C7657B">
      <w:pPr>
        <w:spacing w:after="0" w:line="276" w:lineRule="auto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szCs w:val="28"/>
        </w:rPr>
        <w:t>H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>ĐTN</w:t>
      </w:r>
    </w:p>
    <w:p w:rsidR="00C7657B" w:rsidRPr="00B23267" w:rsidRDefault="00C7657B" w:rsidP="00C7657B">
      <w:pPr>
        <w:spacing w:after="0" w:line="276" w:lineRule="auto"/>
        <w:rPr>
          <w:rFonts w:cs="Times New Roman"/>
          <w:b/>
          <w:szCs w:val="28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>-31- SHDC</w:t>
      </w:r>
    </w:p>
    <w:p w:rsidR="00C7657B" w:rsidRPr="00B23267" w:rsidRDefault="00C7657B" w:rsidP="00C7657B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CHÀO MỪNG NGÀY NHÀ GIÁO VIỆT NAM</w:t>
      </w:r>
    </w:p>
    <w:p w:rsidR="00C7657B" w:rsidRPr="00B23267" w:rsidRDefault="00C7657B" w:rsidP="00C7657B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C7657B" w:rsidRPr="00B23267" w:rsidRDefault="00C7657B" w:rsidP="00C7657B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C7657B" w:rsidRPr="00B23267" w:rsidRDefault="00C7657B" w:rsidP="00C7657B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b/>
          <w:szCs w:val="28"/>
          <w:lang w:val="vi-VN"/>
        </w:rPr>
        <w:t xml:space="preserve">- </w:t>
      </w:r>
      <w:r w:rsidRPr="00B23267">
        <w:rPr>
          <w:rFonts w:cs="Times New Roman"/>
          <w:szCs w:val="28"/>
        </w:rPr>
        <w:t xml:space="preserve">HS </w:t>
      </w:r>
      <w:proofErr w:type="spellStart"/>
      <w:r w:rsidRPr="00B23267">
        <w:rPr>
          <w:rFonts w:cs="Times New Roman"/>
          <w:szCs w:val="28"/>
        </w:rPr>
        <w:t>tham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diễn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văn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nghệ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hiện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lòng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biết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ơn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kính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trọng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thầy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cô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ngày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Việt</w:t>
      </w:r>
      <w:proofErr w:type="spellEnd"/>
      <w:r w:rsidRPr="00B23267">
        <w:rPr>
          <w:rFonts w:cs="Times New Roman"/>
          <w:szCs w:val="28"/>
        </w:rPr>
        <w:t xml:space="preserve"> Nam 20-11.</w:t>
      </w:r>
    </w:p>
    <w:p w:rsidR="00C7657B" w:rsidRPr="00B23267" w:rsidRDefault="00C7657B" w:rsidP="00C7657B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C7657B" w:rsidRPr="00B23267" w:rsidRDefault="00C7657B" w:rsidP="00C7657B">
      <w:pPr>
        <w:spacing w:after="0" w:line="276" w:lineRule="auto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Hiểu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ý </w:t>
      </w:r>
      <w:proofErr w:type="spellStart"/>
      <w:r w:rsidRPr="00B23267">
        <w:rPr>
          <w:rFonts w:cs="Times New Roman"/>
          <w:szCs w:val="28"/>
        </w:rPr>
        <w:t>nghĩa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ngày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Việt</w:t>
      </w:r>
      <w:proofErr w:type="spellEnd"/>
      <w:r w:rsidRPr="00B23267">
        <w:rPr>
          <w:rFonts w:cs="Times New Roman"/>
          <w:szCs w:val="28"/>
        </w:rPr>
        <w:t xml:space="preserve"> Nam 20-11.</w:t>
      </w:r>
    </w:p>
    <w:p w:rsidR="00C7657B" w:rsidRPr="00B23267" w:rsidRDefault="00C7657B" w:rsidP="00C7657B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C7657B" w:rsidRPr="00B23267" w:rsidRDefault="00C7657B" w:rsidP="00C7657B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 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6"/>
        <w:gridCol w:w="4226"/>
      </w:tblGrid>
      <w:tr w:rsidR="00C7657B" w:rsidRPr="00B23267" w:rsidTr="00282ABD">
        <w:tc>
          <w:tcPr>
            <w:tcW w:w="4836" w:type="dxa"/>
          </w:tcPr>
          <w:p w:rsidR="00C7657B" w:rsidRPr="00B23267" w:rsidRDefault="00C7657B" w:rsidP="00282ABD">
            <w:pPr>
              <w:spacing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226" w:type="dxa"/>
          </w:tcPr>
          <w:p w:rsidR="00C7657B" w:rsidRPr="00B23267" w:rsidRDefault="00C7657B" w:rsidP="00282ABD">
            <w:pPr>
              <w:spacing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C7657B" w:rsidRPr="00B23267" w:rsidTr="00282ABD">
        <w:tc>
          <w:tcPr>
            <w:tcW w:w="4836" w:type="dxa"/>
          </w:tcPr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C7657B" w:rsidRPr="00B23267" w:rsidRDefault="00C7657B" w:rsidP="00282ABD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cs="Times New Roman"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bCs/>
                <w:color w:val="000000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C7657B" w:rsidRPr="00B23267" w:rsidRDefault="00C7657B" w:rsidP="00282ABD">
            <w:pPr>
              <w:tabs>
                <w:tab w:val="left" w:pos="567"/>
                <w:tab w:val="left" w:pos="1134"/>
              </w:tabs>
              <w:spacing w:line="276" w:lineRule="auto"/>
              <w:jc w:val="both"/>
              <w:rPr>
                <w:rFonts w:cs="Times New Roman"/>
                <w:b/>
                <w:bCs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bCs/>
                <w:color w:val="000000"/>
                <w:szCs w:val="28"/>
                <w:lang w:val="nl-NL"/>
              </w:rPr>
              <w:t>II. HOẠT ĐỘNG HÌNH THÀNH KIẾN THỨC</w:t>
            </w: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 xml:space="preserve"> </w:t>
            </w: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C7657B" w:rsidRPr="00B23267" w:rsidRDefault="00C7657B" w:rsidP="00282ABD">
            <w:pPr>
              <w:spacing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szCs w:val="28"/>
              </w:rPr>
              <w:t>Nhà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buổi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sinh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Chào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mừng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ngày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Việt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Nam 20/11:</w:t>
            </w:r>
          </w:p>
          <w:p w:rsidR="00C7657B" w:rsidRPr="00B23267" w:rsidRDefault="00C7657B" w:rsidP="00282ABD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nghĩa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ngày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Nhà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Việt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Nam 20-11.</w:t>
            </w:r>
          </w:p>
          <w:p w:rsidR="00C7657B" w:rsidRPr="00B23267" w:rsidRDefault="00C7657B" w:rsidP="00282ABD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proofErr w:type="gramStart"/>
            <w:r w:rsidRPr="00B23267">
              <w:rPr>
                <w:rFonts w:cs="Times New Roman"/>
                <w:i/>
                <w:szCs w:val="28"/>
              </w:rPr>
              <w:t xml:space="preserve">+ 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Tổ</w:t>
            </w:r>
            <w:proofErr w:type="spellEnd"/>
            <w:proofErr w:type="gram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tham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gia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biểu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diễn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văn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nghệ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chào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mừng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ngày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Nhà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11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Việt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Nam 20-11.</w:t>
            </w:r>
          </w:p>
          <w:p w:rsidR="00C7657B" w:rsidRPr="00B23267" w:rsidRDefault="00C7657B" w:rsidP="00282ABD">
            <w:pPr>
              <w:spacing w:line="276" w:lineRule="auto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phổ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biến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HS:</w:t>
            </w:r>
          </w:p>
          <w:p w:rsidR="00C7657B" w:rsidRPr="00B23267" w:rsidRDefault="00C7657B" w:rsidP="00282ABD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tiết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mục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văn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nghệ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lựa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tất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khối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>.</w:t>
            </w:r>
          </w:p>
          <w:p w:rsidR="00C7657B" w:rsidRPr="00B23267" w:rsidRDefault="00C7657B" w:rsidP="00282ABD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lastRenderedPageBreak/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hợp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đạ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dạng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loại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nghệ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thuật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mà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tham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gia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như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múa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thơ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chuyện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chơi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đàn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thổi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sáo</w:t>
            </w:r>
            <w:proofErr w:type="spellEnd"/>
            <w:proofErr w:type="gramStart"/>
            <w:r w:rsidRPr="00B23267">
              <w:rPr>
                <w:rFonts w:cs="Times New Roman"/>
                <w:i/>
                <w:szCs w:val="28"/>
              </w:rPr>
              <w:t>,...</w:t>
            </w:r>
            <w:proofErr w:type="gramEnd"/>
          </w:p>
          <w:p w:rsidR="00C7657B" w:rsidRPr="00B23267" w:rsidRDefault="00C7657B" w:rsidP="00282ABD">
            <w:pPr>
              <w:spacing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hội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diễn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văn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nghệ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vòng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sơ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khảo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cấp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khối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vòng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chung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khảo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cấp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>.</w:t>
            </w:r>
            <w:r w:rsidRPr="00B23267">
              <w:rPr>
                <w:rFonts w:cs="Times New Roman"/>
                <w:i/>
                <w:szCs w:val="28"/>
              </w:rPr>
              <w:tab/>
            </w:r>
          </w:p>
        </w:tc>
        <w:tc>
          <w:tcPr>
            <w:tcW w:w="4226" w:type="dxa"/>
          </w:tcPr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chào cờ. </w:t>
            </w: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nghe. </w:t>
            </w: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lắng nghe, tham gia các hoạt động. </w:t>
            </w: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C7657B" w:rsidRPr="00B23267" w:rsidRDefault="00C7657B" w:rsidP="00282ABD">
            <w:pPr>
              <w:tabs>
                <w:tab w:val="center" w:pos="4977"/>
                <w:tab w:val="left" w:pos="9040"/>
              </w:tabs>
              <w:spacing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thực hiện. </w:t>
            </w:r>
          </w:p>
        </w:tc>
      </w:tr>
    </w:tbl>
    <w:p w:rsidR="005E07BD" w:rsidRDefault="005E07BD"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7B"/>
    <w:rsid w:val="00196502"/>
    <w:rsid w:val="005E07BD"/>
    <w:rsid w:val="006768B8"/>
    <w:rsid w:val="00C7657B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EE436-5BCB-4B77-830B-E8660391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57B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C765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5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C7657B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2023-11-08T03:53:00Z</dcterms:created>
  <dcterms:modified xsi:type="dcterms:W3CDTF">2023-11-08T03:53:00Z</dcterms:modified>
</cp:coreProperties>
</file>